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3D" w:rsidRDefault="00F3663D" w:rsidP="00F3663D">
      <w:pPr>
        <w:jc w:val="right"/>
      </w:pPr>
      <w:r>
        <w:t xml:space="preserve">Приложение </w:t>
      </w:r>
      <w:r w:rsidR="007F583C">
        <w:t>8</w:t>
      </w:r>
    </w:p>
    <w:p w:rsidR="00025A89" w:rsidRDefault="005C73F7" w:rsidP="005C73F7">
      <w:pPr>
        <w:jc w:val="center"/>
      </w:pPr>
      <w:r>
        <w:t>СФОРМИРОВАННОСТЬ НАВЫКОВ СОПРОВОЖДАЕМОГО РЕБЕНКА</w:t>
      </w:r>
    </w:p>
    <w:tbl>
      <w:tblPr>
        <w:tblStyle w:val="a3"/>
        <w:tblW w:w="0" w:type="auto"/>
        <w:tblLook w:val="04A0"/>
      </w:tblPr>
      <w:tblGrid>
        <w:gridCol w:w="7479"/>
        <w:gridCol w:w="523"/>
        <w:gridCol w:w="523"/>
        <w:gridCol w:w="523"/>
        <w:gridCol w:w="523"/>
      </w:tblGrid>
      <w:tr w:rsidR="005C73F7" w:rsidTr="005C73F7">
        <w:trPr>
          <w:cantSplit/>
          <w:trHeight w:val="2677"/>
        </w:trPr>
        <w:tc>
          <w:tcPr>
            <w:tcW w:w="7479" w:type="dxa"/>
          </w:tcPr>
          <w:p w:rsidR="005C73F7" w:rsidRPr="005C73F7" w:rsidRDefault="005C73F7" w:rsidP="005C73F7">
            <w:pPr>
              <w:jc w:val="center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Деятельность ребенка</w:t>
            </w:r>
          </w:p>
        </w:tc>
        <w:tc>
          <w:tcPr>
            <w:tcW w:w="523" w:type="dxa"/>
            <w:textDirection w:val="btLr"/>
          </w:tcPr>
          <w:p w:rsidR="005C73F7" w:rsidRPr="005C73F7" w:rsidRDefault="005C73F7" w:rsidP="005C73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73F7">
              <w:rPr>
                <w:sz w:val="24"/>
                <w:szCs w:val="24"/>
              </w:rPr>
              <w:t>Дата 1-го обследования</w:t>
            </w:r>
          </w:p>
        </w:tc>
        <w:tc>
          <w:tcPr>
            <w:tcW w:w="523" w:type="dxa"/>
            <w:textDirection w:val="btLr"/>
          </w:tcPr>
          <w:p w:rsidR="005C73F7" w:rsidRDefault="005C73F7" w:rsidP="005C73F7">
            <w:pPr>
              <w:ind w:left="113" w:right="113"/>
              <w:jc w:val="center"/>
            </w:pPr>
            <w:r w:rsidRPr="005C73F7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2</w:t>
            </w:r>
            <w:r w:rsidRPr="005C73F7">
              <w:rPr>
                <w:sz w:val="24"/>
                <w:szCs w:val="24"/>
              </w:rPr>
              <w:t>-го обследования</w:t>
            </w:r>
          </w:p>
        </w:tc>
        <w:tc>
          <w:tcPr>
            <w:tcW w:w="523" w:type="dxa"/>
            <w:textDirection w:val="btLr"/>
          </w:tcPr>
          <w:p w:rsidR="005C73F7" w:rsidRDefault="005C73F7" w:rsidP="005C73F7">
            <w:pPr>
              <w:ind w:left="113" w:right="113"/>
              <w:jc w:val="center"/>
            </w:pPr>
            <w:r w:rsidRPr="005C73F7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3</w:t>
            </w:r>
            <w:r w:rsidRPr="005C73F7">
              <w:rPr>
                <w:sz w:val="24"/>
                <w:szCs w:val="24"/>
              </w:rPr>
              <w:t>-го обследования</w:t>
            </w:r>
          </w:p>
        </w:tc>
        <w:tc>
          <w:tcPr>
            <w:tcW w:w="523" w:type="dxa"/>
            <w:textDirection w:val="btLr"/>
          </w:tcPr>
          <w:p w:rsidR="005C73F7" w:rsidRDefault="005C73F7" w:rsidP="005C73F7">
            <w:pPr>
              <w:ind w:left="113" w:right="113"/>
              <w:jc w:val="center"/>
            </w:pPr>
            <w:r w:rsidRPr="005C73F7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4</w:t>
            </w:r>
            <w:r w:rsidRPr="005C73F7">
              <w:rPr>
                <w:sz w:val="24"/>
                <w:szCs w:val="24"/>
              </w:rPr>
              <w:t>-го обследования</w:t>
            </w: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7F583C">
            <w:pPr>
              <w:ind w:right="34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5C73F7">
              <w:rPr>
                <w:rStyle w:val="2"/>
                <w:bCs w:val="0"/>
                <w:iCs w:val="0"/>
                <w:sz w:val="26"/>
                <w:szCs w:val="26"/>
              </w:rPr>
              <w:t>Поведение ребенка в здании и помещениях учреждения</w:t>
            </w:r>
            <w:r>
              <w:rPr>
                <w:rStyle w:val="2"/>
                <w:bCs w:val="0"/>
                <w:iCs w:val="0"/>
                <w:sz w:val="26"/>
                <w:szCs w:val="26"/>
              </w:rPr>
              <w:t xml:space="preserve"> </w:t>
            </w:r>
            <w:r w:rsidRPr="005C73F7">
              <w:rPr>
                <w:rStyle w:val="2"/>
                <w:bCs w:val="0"/>
                <w:iCs w:val="0"/>
                <w:sz w:val="26"/>
                <w:szCs w:val="26"/>
              </w:rPr>
              <w:t>образования на уровне общего среднего образования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Знает, где раздевалка; приходя, идет в раздевалку, в соответствующее место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Верхнюю одежду вешает на вешалку, переобувает</w:t>
            </w:r>
            <w:r w:rsidRPr="005C73F7">
              <w:rPr>
                <w:sz w:val="26"/>
                <w:szCs w:val="26"/>
              </w:rPr>
              <w:softHyphen/>
              <w:t>ся</w:t>
            </w:r>
            <w:r>
              <w:rPr>
                <w:sz w:val="26"/>
                <w:szCs w:val="26"/>
              </w:rPr>
              <w:t>,</w:t>
            </w:r>
            <w:r w:rsidRPr="005C73F7">
              <w:rPr>
                <w:sz w:val="26"/>
                <w:szCs w:val="26"/>
              </w:rPr>
              <w:t xml:space="preserve"> паке</w:t>
            </w:r>
            <w:r>
              <w:rPr>
                <w:sz w:val="26"/>
                <w:szCs w:val="26"/>
              </w:rPr>
              <w:t>т</w:t>
            </w:r>
            <w:r w:rsidRPr="005C73F7">
              <w:rPr>
                <w:sz w:val="26"/>
                <w:szCs w:val="26"/>
              </w:rPr>
              <w:t xml:space="preserve"> с обувью также вешает на вешалку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Берет</w:t>
            </w:r>
            <w:r w:rsidRPr="005C73F7">
              <w:rPr>
                <w:sz w:val="26"/>
                <w:szCs w:val="26"/>
              </w:rPr>
              <w:t xml:space="preserve"> свои портфель и идет в свой класс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 xml:space="preserve">В классе находит свое место; портфель помещает на </w:t>
            </w:r>
            <w:r>
              <w:rPr>
                <w:sz w:val="26"/>
                <w:szCs w:val="26"/>
              </w:rPr>
              <w:t>соответствующее ме</w:t>
            </w:r>
            <w:r w:rsidRPr="005C73F7">
              <w:rPr>
                <w:sz w:val="26"/>
                <w:szCs w:val="26"/>
              </w:rPr>
              <w:t>сто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Достает из портфеля необходимые веши в соответ</w:t>
            </w:r>
            <w:r w:rsidRPr="005C73F7">
              <w:rPr>
                <w:sz w:val="26"/>
                <w:szCs w:val="26"/>
              </w:rPr>
              <w:softHyphen/>
              <w:t>ствии с уроком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В течение учебного</w:t>
            </w:r>
            <w:r>
              <w:rPr>
                <w:sz w:val="26"/>
                <w:szCs w:val="26"/>
              </w:rPr>
              <w:t xml:space="preserve"> занятия находится в классе, сидит или</w:t>
            </w:r>
            <w:r w:rsidRPr="005C73F7">
              <w:rPr>
                <w:sz w:val="26"/>
                <w:szCs w:val="26"/>
              </w:rPr>
              <w:t xml:space="preserve"> двигается в соответствии с указаниями педагога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После урока меняет учебники и тетради для следу</w:t>
            </w:r>
            <w:r w:rsidRPr="005C73F7">
              <w:rPr>
                <w:sz w:val="26"/>
                <w:szCs w:val="26"/>
              </w:rPr>
              <w:softHyphen/>
              <w:t>ющего урока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Во время перемены вместе с другими учащимися под руководством педагога выходит из класса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Гуляет в рекреации или идет в столовую,</w:t>
            </w:r>
            <w:r w:rsidRPr="005C73F7">
              <w:rPr>
                <w:rStyle w:val="ArialNarrow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3F7">
              <w:rPr>
                <w:rStyle w:val="ArialNarrow"/>
                <w:rFonts w:ascii="Times New Roman" w:hAnsi="Times New Roman" w:cs="Times New Roman"/>
                <w:b w:val="0"/>
                <w:sz w:val="26"/>
                <w:szCs w:val="26"/>
              </w:rPr>
              <w:t>в</w:t>
            </w:r>
            <w:r w:rsidRPr="005C73F7">
              <w:rPr>
                <w:sz w:val="26"/>
                <w:szCs w:val="26"/>
              </w:rPr>
              <w:t xml:space="preserve"> спортзал, в другие классы, после учебных занятий —</w:t>
            </w:r>
            <w:r w:rsidRPr="005C73F7">
              <w:rPr>
                <w:rStyle w:val="ArialNarrow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3F7">
              <w:rPr>
                <w:rStyle w:val="ArialNarrow"/>
                <w:rFonts w:ascii="Times New Roman" w:hAnsi="Times New Roman" w:cs="Times New Roman"/>
                <w:b w:val="0"/>
                <w:sz w:val="26"/>
                <w:szCs w:val="26"/>
              </w:rPr>
              <w:t>в</w:t>
            </w:r>
            <w:r w:rsidRPr="005C73F7">
              <w:rPr>
                <w:sz w:val="26"/>
                <w:szCs w:val="26"/>
              </w:rPr>
              <w:t xml:space="preserve"> разде</w:t>
            </w:r>
            <w:r w:rsidRPr="005C73F7">
              <w:rPr>
                <w:sz w:val="26"/>
                <w:szCs w:val="26"/>
              </w:rPr>
              <w:softHyphen/>
              <w:t>валку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142" w:right="33" w:firstLine="425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После учебных занятий собирает все вещи в портфель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jc w:val="center"/>
              <w:rPr>
                <w:sz w:val="26"/>
                <w:szCs w:val="26"/>
              </w:rPr>
            </w:pPr>
            <w:r w:rsidRPr="005C73F7">
              <w:rPr>
                <w:rStyle w:val="24"/>
                <w:bCs w:val="0"/>
                <w:iCs w:val="0"/>
                <w:sz w:val="26"/>
                <w:szCs w:val="26"/>
              </w:rPr>
              <w:t>Навыки самообслуживания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Во время учебного занятия (или на перемене) мо</w:t>
            </w:r>
            <w:r w:rsidRPr="005C73F7">
              <w:rPr>
                <w:sz w:val="26"/>
                <w:szCs w:val="26"/>
              </w:rPr>
              <w:softHyphen/>
              <w:t>жет попроситься в туалет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самостоятельно сходить в туалет во время перемены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Моет руки после туалета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Моет руки перед едой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rPr>
          <w:trHeight w:val="70"/>
        </w:trPr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Находясь в столовой, ест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jc w:val="center"/>
              <w:rPr>
                <w:sz w:val="26"/>
                <w:szCs w:val="26"/>
              </w:rPr>
            </w:pPr>
            <w:r w:rsidRPr="005C73F7">
              <w:rPr>
                <w:rStyle w:val="24"/>
                <w:bCs w:val="0"/>
                <w:iCs w:val="0"/>
                <w:sz w:val="26"/>
                <w:szCs w:val="26"/>
              </w:rPr>
              <w:t>Коммуникативные навыки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Выполняет инструкции педагога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повторять действия за педагогом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Смотрит на педагога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Отвечает на вопросы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lastRenderedPageBreak/>
              <w:t>Задает вопросы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Поднимает руку, когда знает ответ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по просьбе педагога выйти из-за парты и от</w:t>
            </w:r>
            <w:r w:rsidRPr="005C73F7">
              <w:rPr>
                <w:sz w:val="26"/>
                <w:szCs w:val="26"/>
              </w:rPr>
              <w:softHyphen/>
              <w:t>ветить у доски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ответить на вопрос педагога, находясь за партой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Копирует то, что делают другие учащиеся, если не успел за педагогом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left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На перемене реагирует на предложения соучеников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На перемене общается со сверстниками по своей инициативе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обращаться с просьбами ко взрослым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играть параллельно со сверстниками, не взаимодействуя с ними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играть совместно со сверстниками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rPr>
          <w:trHeight w:val="70"/>
        </w:trPr>
        <w:tc>
          <w:tcPr>
            <w:tcW w:w="7479" w:type="dxa"/>
          </w:tcPr>
          <w:p w:rsidR="005C73F7" w:rsidRPr="005C73F7" w:rsidRDefault="005C73F7" w:rsidP="005C73F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C73F7">
              <w:rPr>
                <w:sz w:val="26"/>
                <w:szCs w:val="26"/>
              </w:rPr>
              <w:t>Может в свободное время занять себя игрой, не занимаясь аутостимуляциями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991A26" w:rsidRDefault="00991A26" w:rsidP="00991A26">
            <w:pPr>
              <w:pStyle w:val="a4"/>
              <w:shd w:val="clear" w:color="auto" w:fill="auto"/>
              <w:jc w:val="center"/>
              <w:rPr>
                <w:sz w:val="26"/>
                <w:szCs w:val="26"/>
              </w:rPr>
            </w:pPr>
            <w:r w:rsidRPr="00991A26">
              <w:rPr>
                <w:rStyle w:val="22"/>
                <w:bCs w:val="0"/>
                <w:iCs w:val="0"/>
                <w:sz w:val="26"/>
                <w:szCs w:val="26"/>
              </w:rPr>
              <w:t>Этика отношений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C73F7" w:rsidTr="005C73F7">
        <w:tc>
          <w:tcPr>
            <w:tcW w:w="7479" w:type="dxa"/>
          </w:tcPr>
          <w:p w:rsidR="005C73F7" w:rsidRPr="00594207" w:rsidRDefault="00594207" w:rsidP="00594207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94207">
              <w:rPr>
                <w:sz w:val="26"/>
                <w:szCs w:val="26"/>
              </w:rPr>
              <w:t>Здоровается (прощается) в соответствии с ситуацией</w:t>
            </w: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  <w:tc>
          <w:tcPr>
            <w:tcW w:w="523" w:type="dxa"/>
          </w:tcPr>
          <w:p w:rsidR="005C73F7" w:rsidRDefault="005C73F7" w:rsidP="005C73F7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16" w:lineRule="exact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Обращается к учителям на «вы», к сверстникам — на «ты»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Ждет всех, когда надо ждать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Помогает другим по просьбе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Помогает другим без просьбы, по ситуации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Поздравляет, выражает радость успеху других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jc w:val="left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Переживает за других в случае грустной ситуации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  <w:r w:rsidRPr="0051282F">
              <w:rPr>
                <w:rStyle w:val="22"/>
                <w:b/>
                <w:bCs/>
                <w:i/>
                <w:iCs/>
                <w:sz w:val="26"/>
                <w:szCs w:val="26"/>
              </w:rPr>
              <w:t>Понимание смысла учебы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Радуется похвале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Понимает и адекватно реагирует, когда его дейст</w:t>
            </w:r>
            <w:r w:rsidRPr="0051282F">
              <w:rPr>
                <w:sz w:val="26"/>
                <w:szCs w:val="26"/>
              </w:rPr>
              <w:softHyphen/>
              <w:t>вия критикуют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51282F" w:rsidTr="005C73F7">
        <w:tc>
          <w:tcPr>
            <w:tcW w:w="7479" w:type="dxa"/>
          </w:tcPr>
          <w:p w:rsidR="0051282F" w:rsidRPr="0051282F" w:rsidRDefault="0051282F" w:rsidP="0051282F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51282F">
              <w:rPr>
                <w:sz w:val="26"/>
                <w:szCs w:val="26"/>
              </w:rPr>
              <w:t>Стремится исправить свое поведение или оценку</w:t>
            </w: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  <w:tc>
          <w:tcPr>
            <w:tcW w:w="523" w:type="dxa"/>
          </w:tcPr>
          <w:p w:rsidR="0051282F" w:rsidRDefault="0051282F" w:rsidP="0051282F">
            <w:pPr>
              <w:jc w:val="center"/>
            </w:pPr>
          </w:p>
        </w:tc>
      </w:tr>
      <w:tr w:rsidR="00F3663D" w:rsidTr="005C73F7">
        <w:tc>
          <w:tcPr>
            <w:tcW w:w="7479" w:type="dxa"/>
          </w:tcPr>
          <w:p w:rsidR="00F3663D" w:rsidRPr="00F3663D" w:rsidRDefault="00F3663D" w:rsidP="00F3663D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F3663D">
              <w:rPr>
                <w:sz w:val="26"/>
                <w:szCs w:val="26"/>
              </w:rPr>
              <w:t>Выражает разную степень интереса к темам и урокам</w:t>
            </w: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</w:tr>
      <w:tr w:rsidR="00F3663D" w:rsidTr="005C73F7">
        <w:tc>
          <w:tcPr>
            <w:tcW w:w="7479" w:type="dxa"/>
          </w:tcPr>
          <w:p w:rsidR="00F3663D" w:rsidRPr="00F3663D" w:rsidRDefault="00F3663D" w:rsidP="00F3663D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F3663D">
              <w:rPr>
                <w:sz w:val="26"/>
                <w:szCs w:val="26"/>
              </w:rPr>
              <w:t>Что-то любит больше, что-то меньше (рисовать, двигаться, слушать)</w:t>
            </w: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</w:tr>
      <w:tr w:rsidR="00F3663D" w:rsidTr="005C73F7">
        <w:tc>
          <w:tcPr>
            <w:tcW w:w="7479" w:type="dxa"/>
          </w:tcPr>
          <w:p w:rsidR="00F3663D" w:rsidRPr="00F3663D" w:rsidRDefault="00F3663D" w:rsidP="00F3663D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Интересуется социально значимыми стимулами </w:t>
            </w:r>
            <w:r w:rsidRPr="00F3663D">
              <w:rPr>
                <w:sz w:val="26"/>
                <w:szCs w:val="26"/>
              </w:rPr>
              <w:t>(внимание сверстников, социальное одобрение)</w:t>
            </w: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</w:tr>
      <w:tr w:rsidR="00F3663D" w:rsidTr="005C73F7">
        <w:tc>
          <w:tcPr>
            <w:tcW w:w="7479" w:type="dxa"/>
          </w:tcPr>
          <w:p w:rsidR="00F3663D" w:rsidRPr="00F3663D" w:rsidRDefault="00F3663D" w:rsidP="00F3663D">
            <w:pPr>
              <w:pStyle w:val="a4"/>
              <w:shd w:val="clear" w:color="auto" w:fill="auto"/>
              <w:spacing w:line="240" w:lineRule="auto"/>
              <w:ind w:firstLine="567"/>
              <w:rPr>
                <w:sz w:val="26"/>
                <w:szCs w:val="26"/>
              </w:rPr>
            </w:pPr>
            <w:r w:rsidRPr="00F3663D">
              <w:rPr>
                <w:rStyle w:val="8"/>
                <w:sz w:val="26"/>
                <w:szCs w:val="26"/>
              </w:rPr>
              <w:t>Другое:</w:t>
            </w:r>
            <w:r w:rsidRPr="00F3663D">
              <w:rPr>
                <w:sz w:val="26"/>
                <w:szCs w:val="26"/>
              </w:rPr>
              <w:t xml:space="preserve"> таблица может быть дополнена перечисле</w:t>
            </w:r>
            <w:r w:rsidRPr="00F3663D">
              <w:rPr>
                <w:sz w:val="26"/>
                <w:szCs w:val="26"/>
              </w:rPr>
              <w:softHyphen/>
              <w:t>нием других навыков по пожеланию сопровождаю</w:t>
            </w:r>
            <w:r w:rsidRPr="00F3663D">
              <w:rPr>
                <w:sz w:val="26"/>
                <w:szCs w:val="26"/>
              </w:rPr>
              <w:softHyphen/>
              <w:t>щего воспитателя</w:t>
            </w: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  <w:tc>
          <w:tcPr>
            <w:tcW w:w="523" w:type="dxa"/>
          </w:tcPr>
          <w:p w:rsidR="00F3663D" w:rsidRDefault="00F3663D" w:rsidP="00F3663D">
            <w:pPr>
              <w:jc w:val="center"/>
            </w:pPr>
          </w:p>
        </w:tc>
      </w:tr>
    </w:tbl>
    <w:p w:rsidR="00831386" w:rsidRDefault="00831386" w:rsidP="00F3663D">
      <w:pPr>
        <w:pStyle w:val="100"/>
        <w:shd w:val="clear" w:color="auto" w:fill="auto"/>
        <w:spacing w:before="76"/>
        <w:ind w:left="500"/>
        <w:rPr>
          <w:sz w:val="28"/>
          <w:szCs w:val="28"/>
        </w:rPr>
      </w:pPr>
    </w:p>
    <w:p w:rsidR="00F3663D" w:rsidRPr="00831386" w:rsidRDefault="00F3663D" w:rsidP="00F3663D">
      <w:pPr>
        <w:pStyle w:val="100"/>
        <w:shd w:val="clear" w:color="auto" w:fill="auto"/>
        <w:spacing w:before="76"/>
        <w:ind w:left="500"/>
        <w:rPr>
          <w:b/>
          <w:i w:val="0"/>
          <w:sz w:val="28"/>
          <w:szCs w:val="28"/>
        </w:rPr>
      </w:pPr>
      <w:r w:rsidRPr="00831386">
        <w:rPr>
          <w:b/>
          <w:i w:val="0"/>
          <w:sz w:val="28"/>
          <w:szCs w:val="28"/>
        </w:rPr>
        <w:t>Условные обозначения:</w:t>
      </w:r>
    </w:p>
    <w:p w:rsidR="00F3663D" w:rsidRPr="00F3663D" w:rsidRDefault="00F3663D" w:rsidP="00F3663D">
      <w:pPr>
        <w:pStyle w:val="40"/>
        <w:shd w:val="clear" w:color="auto" w:fill="auto"/>
        <w:spacing w:line="240" w:lineRule="auto"/>
        <w:ind w:left="500"/>
        <w:rPr>
          <w:sz w:val="28"/>
          <w:szCs w:val="28"/>
        </w:rPr>
      </w:pPr>
      <w:r w:rsidRPr="00F3663D">
        <w:rPr>
          <w:sz w:val="28"/>
          <w:szCs w:val="28"/>
        </w:rPr>
        <w:t xml:space="preserve">+ </w:t>
      </w:r>
      <w:r>
        <w:rPr>
          <w:sz w:val="28"/>
          <w:szCs w:val="28"/>
        </w:rPr>
        <w:t xml:space="preserve">  </w:t>
      </w:r>
      <w:r w:rsidR="007F583C">
        <w:rPr>
          <w:sz w:val="28"/>
          <w:szCs w:val="28"/>
        </w:rPr>
        <w:t>в</w:t>
      </w:r>
      <w:r w:rsidRPr="00F3663D">
        <w:rPr>
          <w:sz w:val="28"/>
          <w:szCs w:val="28"/>
        </w:rPr>
        <w:t>ыполняет</w:t>
      </w:r>
    </w:p>
    <w:p w:rsidR="00F3663D" w:rsidRPr="00F3663D" w:rsidRDefault="00F3663D" w:rsidP="00F3663D">
      <w:pPr>
        <w:pStyle w:val="40"/>
        <w:shd w:val="clear" w:color="auto" w:fill="auto"/>
        <w:spacing w:line="240" w:lineRule="auto"/>
        <w:ind w:left="500"/>
        <w:rPr>
          <w:sz w:val="28"/>
          <w:szCs w:val="28"/>
        </w:rPr>
      </w:pPr>
      <w:r w:rsidRPr="00F3663D">
        <w:rPr>
          <w:sz w:val="28"/>
          <w:szCs w:val="28"/>
        </w:rPr>
        <w:t>+</w:t>
      </w:r>
      <w:r>
        <w:rPr>
          <w:sz w:val="28"/>
          <w:szCs w:val="28"/>
        </w:rPr>
        <w:t xml:space="preserve"> -</w:t>
      </w:r>
      <w:r w:rsidRPr="00F3663D">
        <w:rPr>
          <w:sz w:val="28"/>
          <w:szCs w:val="28"/>
        </w:rPr>
        <w:t xml:space="preserve"> </w:t>
      </w:r>
      <w:r w:rsidR="007F583C">
        <w:rPr>
          <w:sz w:val="28"/>
          <w:szCs w:val="28"/>
        </w:rPr>
        <w:t>в</w:t>
      </w:r>
      <w:r w:rsidRPr="00F3663D">
        <w:rPr>
          <w:sz w:val="28"/>
          <w:szCs w:val="28"/>
        </w:rPr>
        <w:t>ыполняет не всегда</w:t>
      </w:r>
    </w:p>
    <w:p w:rsidR="00F3663D" w:rsidRPr="00F3663D" w:rsidRDefault="00F3663D" w:rsidP="00F3663D">
      <w:pPr>
        <w:pStyle w:val="40"/>
        <w:shd w:val="clear" w:color="auto" w:fill="auto"/>
        <w:spacing w:line="240" w:lineRule="auto"/>
        <w:ind w:left="500"/>
        <w:rPr>
          <w:sz w:val="28"/>
          <w:szCs w:val="28"/>
        </w:rPr>
      </w:pPr>
      <w:r w:rsidRPr="00F3663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3663D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="007F583C">
        <w:rPr>
          <w:sz w:val="28"/>
          <w:szCs w:val="28"/>
        </w:rPr>
        <w:t>в</w:t>
      </w:r>
      <w:r w:rsidRPr="00F3663D">
        <w:rPr>
          <w:sz w:val="28"/>
          <w:szCs w:val="28"/>
        </w:rPr>
        <w:t>ыполняет, но редко</w:t>
      </w:r>
    </w:p>
    <w:p w:rsidR="00F3663D" w:rsidRPr="00F3663D" w:rsidRDefault="00F3663D" w:rsidP="00F3663D">
      <w:pPr>
        <w:pStyle w:val="40"/>
        <w:shd w:val="clear" w:color="auto" w:fill="auto"/>
        <w:tabs>
          <w:tab w:val="left" w:pos="1081"/>
        </w:tabs>
        <w:spacing w:line="240" w:lineRule="auto"/>
        <w:ind w:left="500"/>
        <w:rPr>
          <w:sz w:val="28"/>
          <w:szCs w:val="28"/>
        </w:rPr>
      </w:pPr>
      <w:r w:rsidRPr="00F3663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="007F583C">
        <w:rPr>
          <w:sz w:val="28"/>
          <w:szCs w:val="28"/>
        </w:rPr>
        <w:t>н</w:t>
      </w:r>
      <w:r w:rsidRPr="00F3663D">
        <w:rPr>
          <w:sz w:val="28"/>
          <w:szCs w:val="28"/>
        </w:rPr>
        <w:t>е выполняет</w:t>
      </w:r>
    </w:p>
    <w:p w:rsidR="005C73F7" w:rsidRDefault="005C73F7" w:rsidP="005C73F7">
      <w:pPr>
        <w:jc w:val="center"/>
      </w:pPr>
    </w:p>
    <w:sectPr w:rsidR="005C73F7" w:rsidSect="00025A8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36F" w:rsidRDefault="0024336F" w:rsidP="001B127E">
      <w:pPr>
        <w:spacing w:after="0" w:line="240" w:lineRule="auto"/>
      </w:pPr>
      <w:r>
        <w:separator/>
      </w:r>
    </w:p>
  </w:endnote>
  <w:endnote w:type="continuationSeparator" w:id="1">
    <w:p w:rsidR="0024336F" w:rsidRDefault="0024336F" w:rsidP="001B1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1760"/>
      <w:docPartObj>
        <w:docPartGallery w:val="Page Numbers (Bottom of Page)"/>
        <w:docPartUnique/>
      </w:docPartObj>
    </w:sdtPr>
    <w:sdtContent>
      <w:p w:rsidR="001B127E" w:rsidRDefault="001B127E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B127E" w:rsidRDefault="001B127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36F" w:rsidRDefault="0024336F" w:rsidP="001B127E">
      <w:pPr>
        <w:spacing w:after="0" w:line="240" w:lineRule="auto"/>
      </w:pPr>
      <w:r>
        <w:separator/>
      </w:r>
    </w:p>
  </w:footnote>
  <w:footnote w:type="continuationSeparator" w:id="1">
    <w:p w:rsidR="0024336F" w:rsidRDefault="0024336F" w:rsidP="001B1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73F7"/>
    <w:rsid w:val="00025A89"/>
    <w:rsid w:val="001761F9"/>
    <w:rsid w:val="001B127E"/>
    <w:rsid w:val="0024336F"/>
    <w:rsid w:val="00425AAD"/>
    <w:rsid w:val="0051282F"/>
    <w:rsid w:val="00594207"/>
    <w:rsid w:val="005C73F7"/>
    <w:rsid w:val="007F583C"/>
    <w:rsid w:val="00831386"/>
    <w:rsid w:val="00991A26"/>
    <w:rsid w:val="009F05E2"/>
    <w:rsid w:val="00C032B0"/>
    <w:rsid w:val="00F3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uiPriority w:val="99"/>
    <w:rsid w:val="005C73F7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character" w:customStyle="1" w:styleId="1">
    <w:name w:val="Основной текст Знак1"/>
    <w:basedOn w:val="a0"/>
    <w:link w:val="a4"/>
    <w:uiPriority w:val="99"/>
    <w:rsid w:val="005C73F7"/>
    <w:rPr>
      <w:rFonts w:ascii="Times New Roman" w:hAnsi="Times New Roman" w:cs="Times New Roman"/>
      <w:spacing w:val="10"/>
      <w:sz w:val="18"/>
      <w:szCs w:val="18"/>
      <w:shd w:val="clear" w:color="auto" w:fill="FFFFFF"/>
    </w:rPr>
  </w:style>
  <w:style w:type="paragraph" w:styleId="a4">
    <w:name w:val="Body Text"/>
    <w:basedOn w:val="a"/>
    <w:link w:val="1"/>
    <w:uiPriority w:val="99"/>
    <w:rsid w:val="005C73F7"/>
    <w:pPr>
      <w:shd w:val="clear" w:color="auto" w:fill="FFFFFF"/>
      <w:spacing w:after="0" w:line="211" w:lineRule="exact"/>
      <w:jc w:val="both"/>
    </w:pPr>
    <w:rPr>
      <w:rFonts w:cs="Times New Roman"/>
      <w:spacing w:val="10"/>
      <w:sz w:val="18"/>
      <w:szCs w:val="18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3F7"/>
    <w:rPr>
      <w:rFonts w:ascii="Times New Roman" w:hAnsi="Times New Roman"/>
      <w:sz w:val="28"/>
    </w:rPr>
  </w:style>
  <w:style w:type="character" w:customStyle="1" w:styleId="ArialNarrow">
    <w:name w:val="Основной текст + Arial Narrow"/>
    <w:aliases w:val="8,5 pt,Полужирный,Интервал 0 pt2"/>
    <w:basedOn w:val="1"/>
    <w:uiPriority w:val="99"/>
    <w:rsid w:val="005C73F7"/>
    <w:rPr>
      <w:rFonts w:ascii="Arial Narrow" w:hAnsi="Arial Narrow" w:cs="Arial Narrow"/>
      <w:b/>
      <w:bCs/>
      <w:spacing w:val="0"/>
      <w:sz w:val="17"/>
      <w:szCs w:val="17"/>
    </w:rPr>
  </w:style>
  <w:style w:type="character" w:customStyle="1" w:styleId="24">
    <w:name w:val="Основной текст (2)4"/>
    <w:basedOn w:val="a0"/>
    <w:uiPriority w:val="99"/>
    <w:rsid w:val="005C73F7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character" w:customStyle="1" w:styleId="22">
    <w:name w:val="Основной текст (2)2"/>
    <w:basedOn w:val="a0"/>
    <w:uiPriority w:val="99"/>
    <w:rsid w:val="00991A26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character" w:customStyle="1" w:styleId="20">
    <w:name w:val="Основной текст (2)_"/>
    <w:basedOn w:val="a0"/>
    <w:link w:val="21"/>
    <w:uiPriority w:val="99"/>
    <w:rsid w:val="0051282F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51282F"/>
    <w:pPr>
      <w:shd w:val="clear" w:color="auto" w:fill="FFFFFF"/>
      <w:spacing w:after="0" w:line="209" w:lineRule="exact"/>
      <w:jc w:val="both"/>
    </w:pPr>
    <w:rPr>
      <w:rFonts w:cs="Times New Roman"/>
      <w:b/>
      <w:bCs/>
      <w:i/>
      <w:iCs/>
      <w:sz w:val="17"/>
      <w:szCs w:val="17"/>
    </w:rPr>
  </w:style>
  <w:style w:type="character" w:customStyle="1" w:styleId="8">
    <w:name w:val="Основной текст + 8"/>
    <w:aliases w:val="5 pt1,Курсив1,Интервал 0 pt1"/>
    <w:basedOn w:val="1"/>
    <w:uiPriority w:val="99"/>
    <w:rsid w:val="00F3663D"/>
    <w:rPr>
      <w:i/>
      <w:iCs/>
      <w:spacing w:val="0"/>
      <w:sz w:val="17"/>
      <w:szCs w:val="17"/>
    </w:rPr>
  </w:style>
  <w:style w:type="character" w:customStyle="1" w:styleId="4">
    <w:name w:val="Основной текст (4)_"/>
    <w:basedOn w:val="a0"/>
    <w:link w:val="40"/>
    <w:uiPriority w:val="99"/>
    <w:rsid w:val="00F3663D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rsid w:val="00F3663D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3663D"/>
    <w:pPr>
      <w:shd w:val="clear" w:color="auto" w:fill="FFFFFF"/>
      <w:spacing w:after="0" w:line="240" w:lineRule="atLeast"/>
    </w:pPr>
    <w:rPr>
      <w:sz w:val="20"/>
      <w:szCs w:val="20"/>
    </w:rPr>
  </w:style>
  <w:style w:type="paragraph" w:customStyle="1" w:styleId="100">
    <w:name w:val="Основной текст (10)"/>
    <w:basedOn w:val="a"/>
    <w:link w:val="10"/>
    <w:uiPriority w:val="99"/>
    <w:rsid w:val="00F3663D"/>
    <w:pPr>
      <w:shd w:val="clear" w:color="auto" w:fill="FFFFFF"/>
      <w:spacing w:before="120" w:after="0" w:line="247" w:lineRule="exact"/>
    </w:pPr>
    <w:rPr>
      <w:i/>
      <w:iCs/>
      <w:sz w:val="19"/>
      <w:szCs w:val="19"/>
    </w:rPr>
  </w:style>
  <w:style w:type="paragraph" w:styleId="a6">
    <w:name w:val="header"/>
    <w:basedOn w:val="a"/>
    <w:link w:val="a7"/>
    <w:uiPriority w:val="99"/>
    <w:semiHidden/>
    <w:unhideWhenUsed/>
    <w:rsid w:val="001B1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B127E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1B1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127E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456</Words>
  <Characters>2603</Characters>
  <Application>Microsoft Office Word</Application>
  <DocSecurity>0</DocSecurity>
  <Lines>21</Lines>
  <Paragraphs>6</Paragraphs>
  <ScaleCrop>false</ScaleCrop>
  <Company>Wolfish Lair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9</cp:revision>
  <cp:lastPrinted>2019-10-22T06:20:00Z</cp:lastPrinted>
  <dcterms:created xsi:type="dcterms:W3CDTF">2019-10-15T09:40:00Z</dcterms:created>
  <dcterms:modified xsi:type="dcterms:W3CDTF">2019-10-22T06:21:00Z</dcterms:modified>
</cp:coreProperties>
</file>